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0001802897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BIONTECH SE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001-39081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 der Goldgrube 12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Mainz</w:t>
      </w:r>
    </w:p>
    <w:p>
      <w:pPr>
        <w:spacing w:after="0" w:line="230" w:lineRule="auto"/>
        <w:rPr>
          <w:sz w:val="20"/>
          <w:szCs w:val="20"/>
          <w:color w:val="auto"/>
        </w:rPr>
      </w:pPr>
      <w:r>
        <w:rPr>
          <w:rFonts w:ascii="Times New Roman" w:cs="Times New Roman" w:eastAsia="Times New Roman" w:hAnsi="Times New Roman"/>
          <w:sz w:val="22"/>
          <w:szCs w:val="22"/>
          <w:color w:val="auto"/>
        </w:rPr>
        <w:t>GERMANY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49-6131-9084-0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ATHOS KG</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61700000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09/16/2024 90000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11341611</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Goldman Sachs &amp; Co.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2024-09-16T16:41:14Z</dcterms:created>
  <dcterms:modified xsi:type="dcterms:W3CDTF">2024-09-16T16:41:14Z</dcterms:modified>
</cp:coreProperties>
</file>